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B1C" w:rsidRPr="001E26C8" w:rsidRDefault="00C11B1C" w:rsidP="006B1D2B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1E26C8" w:rsidRPr="001E26C8" w:rsidRDefault="001E26C8" w:rsidP="001E26C8">
      <w:pPr>
        <w:pBdr>
          <w:lef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1E26C8">
        <w:rPr>
          <w:rFonts w:asciiTheme="minorHAnsi" w:hAnsiTheme="minorHAnsi" w:cstheme="minorHAnsi"/>
          <w:b/>
          <w:sz w:val="22"/>
          <w:szCs w:val="22"/>
          <w:lang w:val="en-GB"/>
        </w:rPr>
        <w:t>AUTHORS</w:t>
      </w:r>
    </w:p>
    <w:p w:rsidR="001E26C8" w:rsidRPr="001E26C8" w:rsidRDefault="001E26C8" w:rsidP="001E26C8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1E26C8" w:rsidRPr="001E26C8" w:rsidRDefault="001E26C8" w:rsidP="001E26C8">
      <w:pPr>
        <w:pStyle w:val="SemEspaamento"/>
        <w:spacing w:line="276" w:lineRule="auto"/>
        <w:jc w:val="center"/>
        <w:rPr>
          <w:rFonts w:cstheme="minorHAnsi"/>
          <w:lang w:val="en-US"/>
        </w:rPr>
      </w:pPr>
    </w:p>
    <w:p w:rsidR="001E26C8" w:rsidRPr="001E26C8" w:rsidRDefault="001E26C8" w:rsidP="001E26C8">
      <w:pPr>
        <w:pBdr>
          <w:left w:val="single" w:sz="4" w:space="4" w:color="auto"/>
        </w:pBdr>
        <w:tabs>
          <w:tab w:val="left" w:pos="5010"/>
        </w:tabs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1E26C8">
        <w:rPr>
          <w:rFonts w:asciiTheme="minorHAnsi" w:hAnsiTheme="minorHAnsi" w:cstheme="minorHAnsi"/>
          <w:b/>
          <w:sz w:val="22"/>
          <w:szCs w:val="22"/>
          <w:lang w:val="en-GB"/>
        </w:rPr>
        <w:t>AFILIATIONS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ab/>
      </w:r>
    </w:p>
    <w:p w:rsidR="001E26C8" w:rsidRPr="001E26C8" w:rsidRDefault="001E26C8" w:rsidP="001E26C8">
      <w:pPr>
        <w:pStyle w:val="SemEspaamento"/>
        <w:spacing w:line="276" w:lineRule="auto"/>
        <w:rPr>
          <w:rFonts w:cstheme="minorHAnsi"/>
          <w:lang w:val="en-US"/>
        </w:rPr>
      </w:pPr>
    </w:p>
    <w:p w:rsidR="001E26C8" w:rsidRPr="001E26C8" w:rsidRDefault="001E26C8" w:rsidP="001E26C8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pBdr>
          <w:lef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1E26C8">
        <w:rPr>
          <w:rFonts w:asciiTheme="minorHAnsi" w:hAnsiTheme="minorHAnsi" w:cstheme="minorHAnsi"/>
          <w:b/>
          <w:sz w:val="22"/>
          <w:szCs w:val="22"/>
          <w:lang w:val="en-GB"/>
        </w:rPr>
        <w:t>ABSTRACT</w:t>
      </w:r>
    </w:p>
    <w:p w:rsidR="001E26C8" w:rsidRPr="001E26C8" w:rsidRDefault="001E26C8" w:rsidP="001E26C8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pBdr>
          <w:top w:val="single" w:sz="4" w:space="1" w:color="2E74B5" w:themeColor="accent1" w:themeShade="BF"/>
          <w:bottom w:val="single" w:sz="4" w:space="1" w:color="2E74B5" w:themeColor="accent1" w:themeShade="BF"/>
        </w:pBd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1E26C8">
        <w:rPr>
          <w:rFonts w:asciiTheme="minorHAnsi" w:hAnsiTheme="minorHAnsi" w:cstheme="minorHAnsi"/>
          <w:b/>
          <w:sz w:val="22"/>
          <w:szCs w:val="22"/>
          <w:lang w:val="en-US"/>
        </w:rPr>
        <w:t>WORK DETAIL</w:t>
      </w:r>
    </w:p>
    <w:p w:rsidR="001E26C8" w:rsidRPr="001E26C8" w:rsidRDefault="001E26C8" w:rsidP="001E26C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pBdr>
          <w:lef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1E26C8">
        <w:rPr>
          <w:rFonts w:asciiTheme="minorHAnsi" w:hAnsiTheme="minorHAnsi" w:cstheme="minorHAnsi"/>
          <w:b/>
          <w:sz w:val="22"/>
          <w:szCs w:val="22"/>
          <w:lang w:val="en-US"/>
        </w:rPr>
        <w:t xml:space="preserve">INTRODUCTION </w:t>
      </w:r>
    </w:p>
    <w:p w:rsidR="001E26C8" w:rsidRPr="001E26C8" w:rsidRDefault="001E26C8" w:rsidP="001E26C8">
      <w:pPr>
        <w:pBdr>
          <w:lef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1E26C8">
        <w:rPr>
          <w:rFonts w:asciiTheme="minorHAnsi" w:hAnsiTheme="minorHAnsi" w:cstheme="minorHAnsi"/>
          <w:b/>
          <w:sz w:val="22"/>
          <w:szCs w:val="22"/>
          <w:lang w:val="en-US"/>
        </w:rPr>
        <w:t>BACKGROUND</w:t>
      </w:r>
    </w:p>
    <w:p w:rsidR="001E26C8" w:rsidRPr="001E26C8" w:rsidRDefault="001E26C8" w:rsidP="001E26C8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pBdr>
          <w:lef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1E26C8">
        <w:rPr>
          <w:rFonts w:asciiTheme="minorHAnsi" w:hAnsiTheme="minorHAnsi" w:cstheme="minorHAnsi"/>
          <w:b/>
          <w:sz w:val="22"/>
          <w:szCs w:val="22"/>
          <w:lang w:val="en-US"/>
        </w:rPr>
        <w:t>SPECIFIC AIMS OF THIS WORK</w:t>
      </w:r>
    </w:p>
    <w:p w:rsidR="001E26C8" w:rsidRPr="001E26C8" w:rsidRDefault="001E26C8" w:rsidP="001E26C8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pStyle w:val="SemEspaamento"/>
        <w:pBdr>
          <w:left w:val="single" w:sz="4" w:space="4" w:color="auto"/>
        </w:pBdr>
        <w:spacing w:line="276" w:lineRule="auto"/>
        <w:rPr>
          <w:rFonts w:cstheme="minorHAnsi"/>
          <w:b/>
          <w:lang w:val="en-US"/>
        </w:rPr>
      </w:pPr>
      <w:r w:rsidRPr="001E26C8">
        <w:rPr>
          <w:rFonts w:cstheme="minorHAnsi"/>
          <w:b/>
          <w:lang w:val="en-US"/>
        </w:rPr>
        <w:t>ORIGINALITY OF THE STUDY</w:t>
      </w:r>
    </w:p>
    <w:p w:rsidR="001E26C8" w:rsidRPr="001E26C8" w:rsidRDefault="001E26C8" w:rsidP="001E26C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pBdr>
          <w:left w:val="single" w:sz="4" w:space="4" w:color="auto"/>
        </w:pBdr>
        <w:jc w:val="both"/>
        <w:rPr>
          <w:rFonts w:asciiTheme="minorHAnsi" w:eastAsia="TimesNewRomanPSMT" w:hAnsiTheme="minorHAnsi" w:cstheme="minorHAnsi"/>
          <w:b/>
          <w:sz w:val="22"/>
          <w:szCs w:val="22"/>
          <w:lang w:val="en-US"/>
        </w:rPr>
      </w:pPr>
      <w:r w:rsidRPr="001E26C8">
        <w:rPr>
          <w:rFonts w:asciiTheme="minorHAnsi" w:eastAsia="TimesNewRomanPSMT" w:hAnsiTheme="minorHAnsi" w:cstheme="minorHAnsi"/>
          <w:b/>
          <w:sz w:val="22"/>
          <w:szCs w:val="22"/>
          <w:lang w:val="en-US"/>
        </w:rPr>
        <w:t>PRELIMINARY DATA</w:t>
      </w: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sz w:val="22"/>
          <w:szCs w:val="22"/>
          <w:lang w:val="en-US"/>
        </w:rPr>
      </w:pPr>
      <w:r w:rsidRPr="001E26C8">
        <w:rPr>
          <w:rFonts w:asciiTheme="minorHAnsi" w:eastAsia="TimesNewRomanPSMT" w:hAnsiTheme="minorHAnsi" w:cstheme="minorHAnsi"/>
          <w:sz w:val="22"/>
          <w:szCs w:val="22"/>
          <w:lang w:val="en-US"/>
        </w:rPr>
        <w:t>If applicable</w:t>
      </w: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pBdr>
          <w:left w:val="single" w:sz="4" w:space="4" w:color="auto"/>
        </w:pBdr>
        <w:jc w:val="both"/>
        <w:rPr>
          <w:rFonts w:asciiTheme="minorHAnsi" w:eastAsia="TimesNewRomanPSMT" w:hAnsiTheme="minorHAnsi" w:cstheme="minorHAnsi"/>
          <w:b/>
          <w:sz w:val="22"/>
          <w:szCs w:val="22"/>
          <w:lang w:val="en-US"/>
        </w:rPr>
      </w:pPr>
      <w:r w:rsidRPr="001E26C8">
        <w:rPr>
          <w:rFonts w:asciiTheme="minorHAnsi" w:eastAsia="TimesNewRomanPSMT" w:hAnsiTheme="minorHAnsi" w:cstheme="minorHAnsi"/>
          <w:b/>
          <w:sz w:val="22"/>
          <w:szCs w:val="22"/>
          <w:lang w:val="en-US"/>
        </w:rPr>
        <w:t xml:space="preserve">FEASIBILITY </w:t>
      </w: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b/>
          <w:sz w:val="22"/>
          <w:szCs w:val="22"/>
          <w:lang w:val="en-US"/>
        </w:rPr>
      </w:pP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b/>
          <w:sz w:val="22"/>
          <w:szCs w:val="22"/>
          <w:lang w:val="en-US"/>
        </w:rPr>
      </w:pPr>
      <w:r w:rsidRPr="001E26C8">
        <w:rPr>
          <w:rFonts w:asciiTheme="minorHAnsi" w:eastAsia="TimesNewRomanPSMT" w:hAnsiTheme="minorHAnsi" w:cstheme="minorHAnsi"/>
          <w:b/>
          <w:sz w:val="22"/>
          <w:szCs w:val="22"/>
          <w:lang w:val="en-US"/>
        </w:rPr>
        <w:t>Work group</w:t>
      </w: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sz w:val="22"/>
          <w:szCs w:val="22"/>
          <w:lang w:val="en-US"/>
        </w:rPr>
      </w:pPr>
      <w:r w:rsidRPr="001E26C8">
        <w:rPr>
          <w:rFonts w:asciiTheme="minorHAnsi" w:eastAsia="TimesNewRomanPSMT" w:hAnsiTheme="minorHAnsi" w:cstheme="minorHAnsi"/>
          <w:sz w:val="22"/>
          <w:szCs w:val="22"/>
          <w:lang w:val="en-US"/>
        </w:rPr>
        <w:t xml:space="preserve">The work group be constituted by ………… </w:t>
      </w: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sz w:val="22"/>
          <w:szCs w:val="22"/>
          <w:lang w:val="en-US"/>
        </w:rPr>
      </w:pPr>
      <w:r w:rsidRPr="001E26C8">
        <w:rPr>
          <w:rFonts w:asciiTheme="minorHAnsi" w:eastAsia="TimesNewRomanPSMT" w:hAnsiTheme="minorHAnsi" w:cstheme="minorHAnsi"/>
          <w:sz w:val="22"/>
          <w:szCs w:val="22"/>
          <w:lang w:val="en-US"/>
        </w:rPr>
        <w:t>Expertise of principal investigator/co-investigators/researchers……….</w:t>
      </w: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sz w:val="22"/>
          <w:szCs w:val="22"/>
          <w:lang w:val="en-US"/>
        </w:rPr>
      </w:pPr>
      <w:r w:rsidRPr="001E26C8">
        <w:rPr>
          <w:rFonts w:asciiTheme="minorHAnsi" w:eastAsia="TimesNewRomanPSMT" w:hAnsiTheme="minorHAnsi" w:cstheme="minorHAnsi"/>
          <w:sz w:val="22"/>
          <w:szCs w:val="22"/>
          <w:lang w:val="en-US"/>
        </w:rPr>
        <w:t>Specific work of principal investigator/co-investigators/researchers in this study</w:t>
      </w: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color w:val="000000" w:themeColor="text1"/>
          <w:sz w:val="22"/>
          <w:szCs w:val="22"/>
          <w:lang w:val="en-US"/>
        </w:rPr>
      </w:pP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color w:val="000000" w:themeColor="text1"/>
          <w:sz w:val="22"/>
          <w:szCs w:val="22"/>
          <w:lang w:val="en-US"/>
        </w:rPr>
      </w:pP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b/>
          <w:color w:val="000000" w:themeColor="text1"/>
          <w:sz w:val="22"/>
          <w:szCs w:val="22"/>
          <w:lang w:val="en-GB"/>
        </w:rPr>
      </w:pPr>
      <w:r w:rsidRPr="001E26C8">
        <w:rPr>
          <w:rFonts w:asciiTheme="minorHAnsi" w:eastAsia="TimesNewRomanPSMT" w:hAnsiTheme="minorHAnsi" w:cstheme="minorHAnsi"/>
          <w:b/>
          <w:color w:val="000000" w:themeColor="text1"/>
          <w:sz w:val="22"/>
          <w:szCs w:val="22"/>
          <w:lang w:val="en-GB"/>
        </w:rPr>
        <w:t>Involved Institutions and Departments</w:t>
      </w: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sz w:val="22"/>
          <w:szCs w:val="22"/>
          <w:lang w:val="en-GB"/>
        </w:rPr>
      </w:pPr>
      <w:r w:rsidRPr="001E26C8">
        <w:rPr>
          <w:rFonts w:asciiTheme="minorHAnsi" w:eastAsia="TimesNewRomanPSMT" w:hAnsiTheme="minorHAnsi" w:cstheme="minorHAnsi"/>
          <w:sz w:val="22"/>
          <w:szCs w:val="22"/>
          <w:lang w:val="en-GB"/>
        </w:rPr>
        <w:t>Contributions of each Institution/Department</w:t>
      </w: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sz w:val="22"/>
          <w:szCs w:val="22"/>
          <w:lang w:val="en-GB"/>
        </w:rPr>
      </w:pPr>
      <w:r w:rsidRPr="001E26C8">
        <w:rPr>
          <w:rFonts w:asciiTheme="minorHAnsi" w:eastAsia="TimesNewRomanPSMT" w:hAnsiTheme="minorHAnsi" w:cstheme="minorHAnsi"/>
          <w:sz w:val="22"/>
          <w:szCs w:val="22"/>
          <w:lang w:val="en-GB"/>
        </w:rPr>
        <w:t>Specify what is required for each Institution/Department</w:t>
      </w: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sz w:val="22"/>
          <w:szCs w:val="22"/>
          <w:lang w:val="en-GB"/>
        </w:rPr>
      </w:pPr>
    </w:p>
    <w:p w:rsidR="001E26C8" w:rsidRPr="001E26C8" w:rsidRDefault="001E26C8" w:rsidP="001E26C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pBdr>
          <w:left w:val="single" w:sz="4" w:space="4" w:color="auto"/>
        </w:pBdr>
        <w:jc w:val="both"/>
        <w:rPr>
          <w:rFonts w:asciiTheme="minorHAnsi" w:eastAsia="TimesNewRomanPSMT" w:hAnsiTheme="minorHAnsi" w:cstheme="minorHAnsi"/>
          <w:b/>
          <w:sz w:val="22"/>
          <w:szCs w:val="22"/>
          <w:lang w:val="en-US"/>
        </w:rPr>
      </w:pPr>
      <w:r w:rsidRPr="001E26C8">
        <w:rPr>
          <w:rFonts w:asciiTheme="minorHAnsi" w:eastAsia="TimesNewRomanPSMT" w:hAnsiTheme="minorHAnsi" w:cstheme="minorHAnsi"/>
          <w:b/>
          <w:sz w:val="22"/>
          <w:szCs w:val="22"/>
          <w:lang w:val="en-US"/>
        </w:rPr>
        <w:t>RESEARCH DESIGN AND METHODOLOGY</w:t>
      </w: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sz w:val="22"/>
          <w:szCs w:val="22"/>
          <w:lang w:val="en-US"/>
        </w:rPr>
      </w:pPr>
      <w:r w:rsidRPr="001E26C8">
        <w:rPr>
          <w:rFonts w:asciiTheme="minorHAnsi" w:eastAsia="TimesNewRomanPSMT" w:hAnsiTheme="minorHAnsi" w:cstheme="minorHAnsi"/>
          <w:b/>
          <w:sz w:val="22"/>
          <w:szCs w:val="22"/>
          <w:lang w:val="en-US"/>
        </w:rPr>
        <w:t>Study design</w:t>
      </w: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sz w:val="22"/>
          <w:szCs w:val="22"/>
          <w:lang w:val="en-US"/>
        </w:rPr>
      </w:pPr>
      <w:r w:rsidRPr="001E26C8">
        <w:rPr>
          <w:rFonts w:asciiTheme="minorHAnsi" w:eastAsia="TimesNewRomanPSMT" w:hAnsiTheme="minorHAnsi" w:cstheme="minorHAnsi"/>
          <w:b/>
          <w:sz w:val="22"/>
          <w:szCs w:val="22"/>
          <w:lang w:val="en-US"/>
        </w:rPr>
        <w:t>Study population</w:t>
      </w:r>
    </w:p>
    <w:p w:rsidR="001E26C8" w:rsidRPr="001E26C8" w:rsidRDefault="001E26C8" w:rsidP="001E26C8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1E26C8">
        <w:rPr>
          <w:rFonts w:asciiTheme="minorHAnsi" w:hAnsiTheme="minorHAnsi" w:cstheme="minorHAnsi"/>
          <w:b/>
          <w:sz w:val="22"/>
          <w:szCs w:val="22"/>
          <w:lang w:val="en-US"/>
        </w:rPr>
        <w:t xml:space="preserve">Endpoints and follow up </w:t>
      </w:r>
    </w:p>
    <w:p w:rsidR="001E26C8" w:rsidRPr="001E26C8" w:rsidRDefault="001E26C8" w:rsidP="001E26C8">
      <w:pPr>
        <w:jc w:val="both"/>
        <w:rPr>
          <w:rFonts w:asciiTheme="minorHAnsi" w:eastAsia="TimesNewRomanPSMT" w:hAnsiTheme="minorHAnsi" w:cstheme="minorHAnsi"/>
          <w:b/>
          <w:i/>
          <w:sz w:val="22"/>
          <w:szCs w:val="22"/>
          <w:lang w:val="en-US"/>
        </w:rPr>
      </w:pPr>
      <w:r w:rsidRPr="001E26C8">
        <w:rPr>
          <w:rFonts w:asciiTheme="minorHAnsi" w:eastAsia="TimesNewRomanPSMT" w:hAnsiTheme="minorHAnsi" w:cstheme="minorHAnsi"/>
          <w:b/>
          <w:sz w:val="22"/>
          <w:szCs w:val="22"/>
          <w:lang w:val="en-US"/>
        </w:rPr>
        <w:t>Study protocol</w:t>
      </w:r>
    </w:p>
    <w:p w:rsidR="001E26C8" w:rsidRPr="001E26C8" w:rsidRDefault="001E26C8" w:rsidP="001E26C8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1E26C8">
        <w:rPr>
          <w:rFonts w:asciiTheme="minorHAnsi" w:hAnsiTheme="minorHAnsi" w:cstheme="minorHAnsi"/>
          <w:b/>
          <w:sz w:val="22"/>
          <w:szCs w:val="22"/>
          <w:lang w:val="en-US"/>
        </w:rPr>
        <w:t>Statistical approach and sample size calculations</w:t>
      </w:r>
    </w:p>
    <w:p w:rsidR="001E26C8" w:rsidRPr="001E26C8" w:rsidRDefault="001E26C8" w:rsidP="001E26C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E26C8">
        <w:rPr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>Sample size c</w:t>
      </w:r>
      <w:r w:rsidRPr="001E26C8">
        <w:rPr>
          <w:rFonts w:asciiTheme="minorHAnsi" w:hAnsiTheme="minorHAnsi" w:cstheme="minorHAnsi"/>
          <w:b/>
          <w:sz w:val="22"/>
          <w:szCs w:val="22"/>
          <w:lang w:val="en-US"/>
        </w:rPr>
        <w:t>alculation</w:t>
      </w:r>
    </w:p>
    <w:p w:rsidR="001E26C8" w:rsidRPr="001E26C8" w:rsidRDefault="001E26C8" w:rsidP="001E26C8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1E26C8">
        <w:rPr>
          <w:rFonts w:asciiTheme="minorHAnsi" w:hAnsiTheme="minorHAnsi" w:cstheme="minorHAnsi"/>
          <w:b/>
          <w:sz w:val="22"/>
          <w:szCs w:val="22"/>
          <w:lang w:val="en-US"/>
        </w:rPr>
        <w:t>Timeline</w:t>
      </w:r>
    </w:p>
    <w:p w:rsidR="001E26C8" w:rsidRPr="001E26C8" w:rsidRDefault="001E26C8" w:rsidP="001E26C8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1E26C8" w:rsidRPr="001E26C8" w:rsidRDefault="001E26C8" w:rsidP="001E26C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pBdr>
          <w:lef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1E26C8">
        <w:rPr>
          <w:rFonts w:asciiTheme="minorHAnsi" w:hAnsiTheme="minorHAnsi" w:cstheme="minorHAnsi"/>
          <w:b/>
          <w:sz w:val="22"/>
          <w:szCs w:val="22"/>
          <w:lang w:val="en-US"/>
        </w:rPr>
        <w:t>BUDGET AND ESTIMATED COSTS</w:t>
      </w:r>
    </w:p>
    <w:p w:rsidR="001E26C8" w:rsidRPr="001E26C8" w:rsidRDefault="001E26C8" w:rsidP="001E26C8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1E26C8" w:rsidRPr="001E26C8" w:rsidRDefault="001E26C8" w:rsidP="001E26C8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1E26C8">
        <w:rPr>
          <w:rFonts w:asciiTheme="minorHAnsi" w:hAnsiTheme="minorHAnsi" w:cstheme="minorHAnsi"/>
          <w:b/>
          <w:sz w:val="22"/>
          <w:szCs w:val="22"/>
          <w:lang w:val="en-US"/>
        </w:rPr>
        <w:t>Detail costs (in euros)</w:t>
      </w:r>
    </w:p>
    <w:p w:rsidR="001E26C8" w:rsidRPr="001E26C8" w:rsidRDefault="001E26C8" w:rsidP="001E26C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E26C8">
        <w:rPr>
          <w:rFonts w:asciiTheme="minorHAnsi" w:hAnsiTheme="minorHAnsi" w:cstheme="minorHAnsi"/>
          <w:sz w:val="22"/>
          <w:szCs w:val="22"/>
          <w:lang w:val="en-GB"/>
        </w:rPr>
        <w:t>Laboratory testing – cost of tests required times and the frequency</w:t>
      </w:r>
    </w:p>
    <w:p w:rsidR="001E26C8" w:rsidRPr="001E26C8" w:rsidRDefault="001E26C8" w:rsidP="001E26C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E26C8">
        <w:rPr>
          <w:rFonts w:asciiTheme="minorHAnsi" w:hAnsiTheme="minorHAnsi" w:cstheme="minorHAnsi"/>
          <w:sz w:val="22"/>
          <w:szCs w:val="22"/>
          <w:lang w:val="en-GB"/>
        </w:rPr>
        <w:t>Diagnostic Imaging costs if tests required</w:t>
      </w:r>
    </w:p>
    <w:p w:rsidR="001E26C8" w:rsidRPr="001E26C8" w:rsidRDefault="001E26C8" w:rsidP="001E26C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E26C8">
        <w:rPr>
          <w:rFonts w:asciiTheme="minorHAnsi" w:hAnsiTheme="minorHAnsi" w:cstheme="minorHAnsi"/>
          <w:sz w:val="22"/>
          <w:szCs w:val="22"/>
          <w:lang w:val="en-GB"/>
        </w:rPr>
        <w:t>Sample processing if required – the time for blood draw, or cost of draw tubes, time for preparing slides, etc</w:t>
      </w:r>
    </w:p>
    <w:p w:rsidR="001E26C8" w:rsidRPr="001E26C8" w:rsidRDefault="001E26C8" w:rsidP="001E26C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E26C8">
        <w:rPr>
          <w:rFonts w:asciiTheme="minorHAnsi" w:hAnsiTheme="minorHAnsi" w:cstheme="minorHAnsi"/>
          <w:sz w:val="22"/>
          <w:szCs w:val="22"/>
          <w:lang w:val="en-GB"/>
        </w:rPr>
        <w:t>Participant reimbursement – ensure the amount is adequate to cover the patient costs for travel, a meal if necessary</w:t>
      </w:r>
    </w:p>
    <w:p w:rsidR="001E26C8" w:rsidRPr="001E26C8" w:rsidRDefault="001E26C8" w:rsidP="001E26C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E26C8">
        <w:rPr>
          <w:rFonts w:asciiTheme="minorHAnsi" w:hAnsiTheme="minorHAnsi" w:cstheme="minorHAnsi"/>
          <w:sz w:val="22"/>
          <w:szCs w:val="22"/>
          <w:lang w:val="en-GB"/>
        </w:rPr>
        <w:t>Pharmacy charges if applicable</w:t>
      </w:r>
    </w:p>
    <w:p w:rsidR="001E26C8" w:rsidRPr="001E26C8" w:rsidRDefault="001E26C8" w:rsidP="001E26C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E26C8">
        <w:rPr>
          <w:rFonts w:asciiTheme="minorHAnsi" w:hAnsiTheme="minorHAnsi" w:cstheme="minorHAnsi"/>
          <w:sz w:val="22"/>
          <w:szCs w:val="22"/>
          <w:lang w:val="en-GB"/>
        </w:rPr>
        <w:t>General supplies such as stamps, paper, phone charges….</w:t>
      </w:r>
    </w:p>
    <w:p w:rsidR="001E26C8" w:rsidRPr="001E26C8" w:rsidRDefault="001E26C8" w:rsidP="001E26C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E26C8">
        <w:rPr>
          <w:rFonts w:asciiTheme="minorHAnsi" w:hAnsiTheme="minorHAnsi" w:cstheme="minorHAnsi"/>
          <w:sz w:val="22"/>
          <w:szCs w:val="22"/>
          <w:lang w:val="en-GB"/>
        </w:rPr>
        <w:t>Human resources</w:t>
      </w:r>
    </w:p>
    <w:p w:rsidR="001E26C8" w:rsidRPr="001E26C8" w:rsidRDefault="001E26C8" w:rsidP="001E26C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26C8">
        <w:rPr>
          <w:rFonts w:asciiTheme="minorHAnsi" w:hAnsiTheme="minorHAnsi" w:cstheme="minorHAnsi"/>
          <w:sz w:val="22"/>
          <w:szCs w:val="22"/>
        </w:rPr>
        <w:t>Conference attendance</w:t>
      </w:r>
    </w:p>
    <w:p w:rsidR="001E26C8" w:rsidRPr="001E26C8" w:rsidRDefault="001E26C8" w:rsidP="001E26C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26C8">
        <w:rPr>
          <w:rFonts w:asciiTheme="minorHAnsi" w:hAnsiTheme="minorHAnsi" w:cstheme="minorHAnsi"/>
          <w:sz w:val="22"/>
          <w:szCs w:val="22"/>
        </w:rPr>
        <w:t>Storage costs</w:t>
      </w:r>
    </w:p>
    <w:p w:rsidR="001E26C8" w:rsidRPr="001E26C8" w:rsidRDefault="001E26C8" w:rsidP="001E26C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26C8">
        <w:rPr>
          <w:rFonts w:asciiTheme="minorHAnsi" w:hAnsiTheme="minorHAnsi" w:cstheme="minorHAnsi"/>
          <w:sz w:val="22"/>
          <w:szCs w:val="22"/>
        </w:rPr>
        <w:t>Travel reimbursement</w:t>
      </w:r>
    </w:p>
    <w:p w:rsidR="001E26C8" w:rsidRPr="001E26C8" w:rsidRDefault="001E26C8" w:rsidP="001E26C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26C8">
        <w:rPr>
          <w:rFonts w:asciiTheme="minorHAnsi" w:hAnsiTheme="minorHAnsi" w:cstheme="minorHAnsi"/>
          <w:sz w:val="22"/>
          <w:szCs w:val="22"/>
        </w:rPr>
        <w:t>Honorariums</w:t>
      </w:r>
    </w:p>
    <w:p w:rsidR="001E26C8" w:rsidRPr="001E26C8" w:rsidRDefault="001E26C8" w:rsidP="001E26C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26C8">
        <w:rPr>
          <w:rFonts w:asciiTheme="minorHAnsi" w:hAnsiTheme="minorHAnsi" w:cstheme="minorHAnsi"/>
          <w:sz w:val="22"/>
          <w:szCs w:val="22"/>
        </w:rPr>
        <w:t>Training courses</w:t>
      </w:r>
    </w:p>
    <w:p w:rsidR="001E26C8" w:rsidRPr="001E26C8" w:rsidRDefault="001E26C8" w:rsidP="001E26C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26C8">
        <w:rPr>
          <w:rFonts w:asciiTheme="minorHAnsi" w:hAnsiTheme="minorHAnsi" w:cstheme="minorHAnsi"/>
          <w:sz w:val="22"/>
          <w:szCs w:val="22"/>
        </w:rPr>
        <w:t>Publication costs</w:t>
      </w:r>
    </w:p>
    <w:p w:rsidR="001E26C8" w:rsidRPr="001E26C8" w:rsidRDefault="001E26C8" w:rsidP="001E26C8">
      <w:pPr>
        <w:pStyle w:val="SemEspaamento"/>
        <w:ind w:left="1080"/>
        <w:rPr>
          <w:rFonts w:cstheme="minorHAnsi"/>
          <w:lang w:val="en-GB"/>
        </w:rPr>
      </w:pPr>
    </w:p>
    <w:p w:rsidR="001E26C8" w:rsidRPr="001E26C8" w:rsidRDefault="001E26C8" w:rsidP="001E26C8">
      <w:pPr>
        <w:pStyle w:val="SemEspaamento"/>
        <w:ind w:left="1080"/>
        <w:rPr>
          <w:rFonts w:cstheme="minorHAnsi"/>
          <w:lang w:val="en-GB"/>
        </w:rPr>
      </w:pPr>
      <w:r w:rsidRPr="001E26C8">
        <w:rPr>
          <w:rFonts w:cstheme="minorHAnsi"/>
          <w:lang w:val="en-GB"/>
        </w:rPr>
        <w:t>To help the estimation of costs please access the link Portaria 207/2017,</w:t>
      </w:r>
    </w:p>
    <w:p w:rsidR="001E26C8" w:rsidRPr="001E26C8" w:rsidRDefault="0042685E" w:rsidP="001E26C8">
      <w:pPr>
        <w:pStyle w:val="PargrafodaLista"/>
        <w:ind w:left="1080"/>
        <w:rPr>
          <w:rFonts w:asciiTheme="minorHAnsi" w:hAnsiTheme="minorHAnsi" w:cstheme="minorHAnsi"/>
          <w:color w:val="1F497D"/>
          <w:lang w:val="en-GB"/>
        </w:rPr>
      </w:pPr>
      <w:hyperlink r:id="rId8" w:history="1">
        <w:r w:rsidR="001E26C8" w:rsidRPr="001E26C8">
          <w:rPr>
            <w:rStyle w:val="Hiperligao"/>
            <w:rFonts w:asciiTheme="minorHAnsi" w:hAnsiTheme="minorHAnsi" w:cstheme="minorHAnsi"/>
            <w:lang w:val="en-GB"/>
          </w:rPr>
          <w:t>http://www.acss.min-saude.pt/wp-content/uploads/2016/12/Portaria_207_2017-1.pdf</w:t>
        </w:r>
      </w:hyperlink>
    </w:p>
    <w:p w:rsidR="001E26C8" w:rsidRPr="001E26C8" w:rsidRDefault="001E26C8" w:rsidP="001E26C8">
      <w:pPr>
        <w:ind w:left="108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1E26C8" w:rsidRPr="001E26C8" w:rsidRDefault="001E26C8" w:rsidP="001E26C8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1E26C8" w:rsidRPr="001E26C8" w:rsidRDefault="001E26C8" w:rsidP="001E26C8">
      <w:pPr>
        <w:pBdr>
          <w:lef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1E26C8">
        <w:rPr>
          <w:rFonts w:asciiTheme="minorHAnsi" w:hAnsiTheme="minorHAnsi" w:cstheme="minorHAnsi"/>
          <w:b/>
          <w:sz w:val="22"/>
          <w:szCs w:val="22"/>
          <w:lang w:val="en-US"/>
        </w:rPr>
        <w:t>ANTECIPATED RESULTS</w:t>
      </w:r>
    </w:p>
    <w:p w:rsidR="001E26C8" w:rsidRPr="001E26C8" w:rsidRDefault="001E26C8" w:rsidP="001E26C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E26C8" w:rsidRPr="001E26C8" w:rsidRDefault="001E26C8" w:rsidP="001E26C8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1E26C8">
        <w:rPr>
          <w:rFonts w:asciiTheme="minorHAnsi" w:hAnsiTheme="minorHAnsi" w:cstheme="minorHAnsi"/>
          <w:b/>
          <w:sz w:val="22"/>
          <w:szCs w:val="22"/>
          <w:lang w:val="en-US"/>
        </w:rPr>
        <w:t>REFERENCES</w:t>
      </w:r>
    </w:p>
    <w:p w:rsidR="001E26C8" w:rsidRPr="001E26C8" w:rsidRDefault="001E26C8" w:rsidP="001E26C8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1E26C8" w:rsidRPr="001E26C8" w:rsidRDefault="001E26C8" w:rsidP="001E26C8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1E26C8">
        <w:rPr>
          <w:rFonts w:asciiTheme="minorHAnsi" w:hAnsiTheme="minorHAnsi" w:cstheme="minorHAnsi"/>
          <w:b/>
          <w:sz w:val="22"/>
          <w:szCs w:val="22"/>
          <w:lang w:val="en-GB"/>
        </w:rPr>
        <w:t>APPENDICES</w:t>
      </w:r>
    </w:p>
    <w:p w:rsidR="001E26C8" w:rsidRPr="001E26C8" w:rsidRDefault="001E26C8" w:rsidP="001E26C8">
      <w:pPr>
        <w:pStyle w:val="SemEspaamento"/>
        <w:spacing w:line="276" w:lineRule="auto"/>
        <w:rPr>
          <w:rFonts w:cstheme="minorHAnsi"/>
          <w:lang w:val="en-GB" w:eastAsia="pt-PT"/>
        </w:rPr>
      </w:pPr>
      <w:r w:rsidRPr="001E26C8">
        <w:rPr>
          <w:rFonts w:cstheme="minorHAnsi"/>
          <w:lang w:val="en-GB" w:eastAsia="pt-PT"/>
        </w:rPr>
        <w:t>Participant Information Sheet</w:t>
      </w:r>
    </w:p>
    <w:p w:rsidR="001E26C8" w:rsidRPr="001E26C8" w:rsidRDefault="001E26C8" w:rsidP="001E26C8">
      <w:pPr>
        <w:pStyle w:val="SemEspaamento"/>
        <w:spacing w:line="276" w:lineRule="auto"/>
        <w:rPr>
          <w:rFonts w:cstheme="minorHAnsi"/>
          <w:lang w:val="en-GB"/>
        </w:rPr>
      </w:pPr>
      <w:r w:rsidRPr="001E26C8">
        <w:rPr>
          <w:rFonts w:cstheme="minorHAnsi"/>
          <w:lang w:val="en-GB"/>
        </w:rPr>
        <w:t>Participant Informed Consent Form</w:t>
      </w:r>
    </w:p>
    <w:p w:rsidR="001E26C8" w:rsidRPr="001E26C8" w:rsidRDefault="001E26C8" w:rsidP="001E26C8">
      <w:pPr>
        <w:pStyle w:val="SemEspaamento"/>
        <w:spacing w:line="276" w:lineRule="auto"/>
        <w:rPr>
          <w:rFonts w:cstheme="minorHAnsi"/>
          <w:lang w:val="en-GB" w:eastAsia="pt-PT"/>
        </w:rPr>
      </w:pPr>
      <w:r w:rsidRPr="001E26C8">
        <w:rPr>
          <w:rFonts w:cstheme="minorHAnsi"/>
          <w:lang w:val="en-GB" w:eastAsia="pt-PT"/>
        </w:rPr>
        <w:t>Conflict of interest for any investigator(s) (if yes, please explain in brief)</w:t>
      </w:r>
    </w:p>
    <w:p w:rsidR="001E26C8" w:rsidRPr="001E26C8" w:rsidRDefault="001E26C8" w:rsidP="001E26C8">
      <w:pPr>
        <w:pStyle w:val="SemEspaamento"/>
        <w:rPr>
          <w:rFonts w:cstheme="minorHAnsi"/>
          <w:lang w:val="en-GB"/>
        </w:rPr>
      </w:pPr>
    </w:p>
    <w:p w:rsidR="001E26C8" w:rsidRPr="001E26C8" w:rsidRDefault="001E26C8" w:rsidP="001E26C8">
      <w:pPr>
        <w:pStyle w:val="SemEspaamento"/>
        <w:rPr>
          <w:rFonts w:cstheme="minorHAnsi"/>
          <w:b/>
          <w:lang w:val="en-GB"/>
        </w:rPr>
      </w:pPr>
      <w:r w:rsidRPr="001E26C8">
        <w:rPr>
          <w:rFonts w:cstheme="minorHAnsi"/>
          <w:b/>
          <w:lang w:val="en-GB"/>
        </w:rPr>
        <w:t>CV OF PRINCIPAL INVESTIGATOR</w:t>
      </w:r>
    </w:p>
    <w:p w:rsidR="000E36CE" w:rsidRPr="001E26C8" w:rsidRDefault="000E36CE" w:rsidP="000E36CE">
      <w:pPr>
        <w:spacing w:after="60"/>
        <w:rPr>
          <w:rFonts w:asciiTheme="minorHAnsi" w:hAnsiTheme="minorHAnsi" w:cstheme="minorHAnsi"/>
          <w:sz w:val="22"/>
          <w:szCs w:val="22"/>
        </w:rPr>
      </w:pPr>
    </w:p>
    <w:sectPr w:rsidR="000E36CE" w:rsidRPr="001E26C8" w:rsidSect="000E36CE">
      <w:headerReference w:type="default" r:id="rId9"/>
      <w:footerReference w:type="even" r:id="rId10"/>
      <w:footerReference w:type="default" r:id="rId11"/>
      <w:pgSz w:w="11906" w:h="16838" w:code="9"/>
      <w:pgMar w:top="567" w:right="1701" w:bottom="1134" w:left="1701" w:header="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E3E" w:rsidRDefault="00915E3E">
      <w:r>
        <w:separator/>
      </w:r>
    </w:p>
  </w:endnote>
  <w:endnote w:type="continuationSeparator" w:id="0">
    <w:p w:rsidR="00915E3E" w:rsidRDefault="0091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FB" w:rsidRPr="006268FB" w:rsidRDefault="006268FB" w:rsidP="006268FB">
    <w:pPr>
      <w:pStyle w:val="Rodap"/>
      <w:jc w:val="center"/>
      <w:rPr>
        <w:rFonts w:ascii="Calibri" w:hAnsi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CC2" w:rsidRPr="00606364" w:rsidRDefault="00606364" w:rsidP="000E36CE">
    <w:pPr>
      <w:pStyle w:val="Rodap"/>
      <w:jc w:val="right"/>
      <w:rPr>
        <w:rFonts w:asciiTheme="minorHAnsi" w:hAnsiTheme="minorHAnsi" w:cstheme="minorHAnsi"/>
        <w:sz w:val="20"/>
        <w:szCs w:val="20"/>
        <w:lang w:val="en-GB"/>
      </w:rPr>
    </w:pPr>
    <w:r>
      <w:rPr>
        <w:rFonts w:asciiTheme="minorHAnsi" w:hAnsiTheme="minorHAnsi" w:cstheme="minorHAnsi"/>
        <w:color w:val="808080" w:themeColor="background1" w:themeShade="80"/>
        <w:sz w:val="20"/>
        <w:lang w:val="en-US"/>
      </w:rPr>
      <w:t xml:space="preserve">This template is not applied to clinical trials or commercial research studies            </w:t>
    </w:r>
    <w:r w:rsidR="000E36CE" w:rsidRPr="00606364">
      <w:rPr>
        <w:rFonts w:asciiTheme="minorHAnsi" w:hAnsiTheme="minorHAnsi" w:cstheme="minorHAnsi"/>
        <w:sz w:val="20"/>
        <w:szCs w:val="20"/>
        <w:lang w:val="en-GB"/>
      </w:rPr>
      <w:t>Version January/2020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E3E" w:rsidRDefault="00915E3E">
      <w:r>
        <w:separator/>
      </w:r>
    </w:p>
  </w:footnote>
  <w:footnote w:type="continuationSeparator" w:id="0">
    <w:p w:rsidR="00915E3E" w:rsidRDefault="00915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225" w:rsidRDefault="00673225" w:rsidP="007212AF">
    <w:pPr>
      <w:pStyle w:val="Cabealho"/>
      <w:tabs>
        <w:tab w:val="clear" w:pos="4252"/>
        <w:tab w:val="clear" w:pos="8504"/>
        <w:tab w:val="right" w:pos="8505"/>
      </w:tabs>
      <w:ind w:left="3"/>
      <w:outlineLvl w:val="0"/>
    </w:pPr>
  </w:p>
  <w:p w:rsidR="006268FB" w:rsidRDefault="009B28EB" w:rsidP="007212AF">
    <w:pPr>
      <w:pStyle w:val="Cabealho"/>
      <w:tabs>
        <w:tab w:val="clear" w:pos="4252"/>
        <w:tab w:val="clear" w:pos="8504"/>
        <w:tab w:val="right" w:pos="8505"/>
      </w:tabs>
      <w:ind w:left="3"/>
      <w:outlineLvl w:val="0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767715</wp:posOffset>
              </wp:positionH>
              <wp:positionV relativeFrom="paragraph">
                <wp:posOffset>558165</wp:posOffset>
              </wp:positionV>
              <wp:extent cx="4181475" cy="60007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8FB" w:rsidRPr="00881894" w:rsidRDefault="001E26C8" w:rsidP="006268FB">
                          <w:pP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1E26C8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Template for Research Clinical Studies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0.45pt;margin-top:43.95pt;width:329.25pt;height:4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" stroked="f">
              <v:textbox>
                <w:txbxContent>
                  <w:p w:rsidR="006268FB" w:rsidRPr="00881894" w:rsidRDefault="001E26C8" w:rsidP="006268FB">
                    <w:pPr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1E26C8">
                      <w:rPr>
                        <w:rFonts w:ascii="Calibri" w:hAnsi="Calibri" w:cs="Calibri"/>
                        <w:sz w:val="22"/>
                        <w:szCs w:val="22"/>
                      </w:rPr>
                      <w:t>Template for Research Clinical Studies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4101465</wp:posOffset>
              </wp:positionH>
              <wp:positionV relativeFrom="paragraph">
                <wp:posOffset>210820</wp:posOffset>
              </wp:positionV>
              <wp:extent cx="2066925" cy="261620"/>
              <wp:effectExtent l="0" t="5080" r="0" b="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66925" cy="26162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8FB" w:rsidRPr="00881894" w:rsidRDefault="006268FB" w:rsidP="006268FB">
                          <w:pPr>
                            <w:jc w:val="righ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881894"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>IM.DEFI</w:t>
                          </w:r>
                          <w:r w:rsidR="00590CC2"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>(SIC)</w:t>
                          </w:r>
                          <w:r w:rsidRPr="00881894"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>.GER.0</w:t>
                          </w:r>
                          <w:r w:rsidR="00590CC2"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>7</w:t>
                          </w:r>
                          <w:r w:rsidR="001E26C8"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>9</w:t>
                          </w:r>
                          <w:r w:rsidRPr="00881894"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>/</w:t>
                          </w:r>
                          <w:r w:rsidR="00590CC2"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5" o:spid="_x0000_s1027" type="#_x0000_t176" style="position:absolute;left:0;text-align:left;margin-left:322.95pt;margin-top:16.6pt;width:162.75pt;height:20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" stroked="f">
              <v:textbox>
                <w:txbxContent>
                  <w:p w:rsidR="006268FB" w:rsidRPr="00881894" w:rsidRDefault="006268FB" w:rsidP="006268FB">
                    <w:pPr>
                      <w:jc w:val="righ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881894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>IM.DEFI</w:t>
                    </w:r>
                    <w:r w:rsidR="00590CC2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>(SIC)</w:t>
                    </w:r>
                    <w:r w:rsidRPr="00881894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>.GER.0</w:t>
                    </w:r>
                    <w:r w:rsidR="00590CC2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>7</w:t>
                    </w:r>
                    <w:r w:rsidR="001E26C8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>9</w:t>
                    </w:r>
                    <w:r w:rsidRPr="00881894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>/</w:t>
                    </w:r>
                    <w:r w:rsidR="00590CC2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767715</wp:posOffset>
              </wp:positionH>
              <wp:positionV relativeFrom="paragraph">
                <wp:posOffset>157480</wp:posOffset>
              </wp:positionV>
              <wp:extent cx="3914775" cy="29591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4775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8FB" w:rsidRPr="00881894" w:rsidRDefault="00590CC2" w:rsidP="006268FB">
                          <w:pPr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60.45pt;margin-top:12.4pt;width:308.25pt;height:2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6nhQIAABY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" stroked="f">
              <v:textbox>
                <w:txbxContent>
                  <w:p w:rsidR="006268FB" w:rsidRPr="00881894" w:rsidRDefault="00590CC2" w:rsidP="006268FB">
                    <w:pPr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>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205740</wp:posOffset>
          </wp:positionV>
          <wp:extent cx="1314450" cy="819150"/>
          <wp:effectExtent l="0" t="0" r="0" b="0"/>
          <wp:wrapNone/>
          <wp:docPr id="14" name="Imagem 0" descr="logotipo c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tipo ch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posOffset>-718185</wp:posOffset>
              </wp:positionH>
              <wp:positionV relativeFrom="paragraph">
                <wp:posOffset>34290</wp:posOffset>
              </wp:positionV>
              <wp:extent cx="1438275" cy="1123950"/>
              <wp:effectExtent l="9525" t="9525" r="9525" b="952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275" cy="1123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3508ADF" id="AutoShape 2" o:spid="_x0000_s1026" style="position:absolute;margin-left:-56.55pt;margin-top:2.7pt;width:113.25pt;height:88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"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720090</wp:posOffset>
              </wp:positionH>
              <wp:positionV relativeFrom="paragraph">
                <wp:posOffset>509905</wp:posOffset>
              </wp:positionV>
              <wp:extent cx="5429250" cy="0"/>
              <wp:effectExtent l="9525" t="8890" r="9525" b="1016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92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D02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6.7pt;margin-top:40.15pt;width:427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" strokeweight="1pt"/>
          </w:pict>
        </mc:Fallback>
      </mc:AlternateContent>
    </w:r>
  </w:p>
  <w:p w:rsidR="006268FB" w:rsidRDefault="006268FB" w:rsidP="007212AF">
    <w:pPr>
      <w:pStyle w:val="Cabealho"/>
      <w:tabs>
        <w:tab w:val="clear" w:pos="4252"/>
        <w:tab w:val="clear" w:pos="8504"/>
        <w:tab w:val="right" w:pos="8505"/>
      </w:tabs>
      <w:ind w:left="3"/>
      <w:outlineLvl w:val="0"/>
    </w:pPr>
  </w:p>
  <w:p w:rsidR="006268FB" w:rsidRDefault="006268FB" w:rsidP="007212AF">
    <w:pPr>
      <w:pStyle w:val="Cabealho"/>
      <w:tabs>
        <w:tab w:val="clear" w:pos="4252"/>
        <w:tab w:val="clear" w:pos="8504"/>
        <w:tab w:val="right" w:pos="8505"/>
      </w:tabs>
      <w:ind w:left="3"/>
      <w:outlineLvl w:val="0"/>
    </w:pPr>
  </w:p>
  <w:p w:rsidR="006268FB" w:rsidRDefault="009B28EB" w:rsidP="007212AF">
    <w:pPr>
      <w:pStyle w:val="Cabealho"/>
      <w:tabs>
        <w:tab w:val="clear" w:pos="4252"/>
        <w:tab w:val="clear" w:pos="8504"/>
        <w:tab w:val="right" w:pos="8505"/>
      </w:tabs>
      <w:ind w:left="3"/>
      <w:outlineLvl w:val="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4949190</wp:posOffset>
              </wp:positionH>
              <wp:positionV relativeFrom="paragraph">
                <wp:posOffset>51435</wp:posOffset>
              </wp:positionV>
              <wp:extent cx="1219200" cy="299720"/>
              <wp:effectExtent l="0" t="0" r="0" b="508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19200" cy="29972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8FB" w:rsidRPr="00881894" w:rsidRDefault="006268FB" w:rsidP="006268FB">
                          <w:pPr>
                            <w:jc w:val="right"/>
                            <w:rPr>
                              <w:rFonts w:ascii="Calibri" w:hAnsi="Calibri" w:cs="Calibri"/>
                              <w:szCs w:val="22"/>
                            </w:rPr>
                          </w:pPr>
                          <w:r w:rsidRPr="00881894">
                            <w:rPr>
                              <w:rFonts w:ascii="Calibri" w:hAnsi="Calibri" w:cs="Calibri"/>
                              <w:szCs w:val="22"/>
                            </w:rPr>
                            <w:t xml:space="preserve">Pág. </w:t>
                          </w:r>
                          <w:r w:rsidRPr="00881894">
                            <w:rPr>
                              <w:rFonts w:ascii="Calibri" w:hAnsi="Calibri" w:cs="Calibri"/>
                              <w:szCs w:val="22"/>
                            </w:rPr>
                            <w:fldChar w:fldCharType="begin"/>
                          </w:r>
                          <w:r w:rsidRPr="00881894">
                            <w:rPr>
                              <w:rFonts w:ascii="Calibri" w:hAnsi="Calibri" w:cs="Calibri"/>
                              <w:szCs w:val="22"/>
                            </w:rPr>
                            <w:instrText xml:space="preserve"> PAGE </w:instrText>
                          </w:r>
                          <w:r w:rsidRPr="00881894">
                            <w:rPr>
                              <w:rFonts w:ascii="Calibri" w:hAnsi="Calibri" w:cs="Calibri"/>
                              <w:szCs w:val="22"/>
                            </w:rPr>
                            <w:fldChar w:fldCharType="separate"/>
                          </w:r>
                          <w:r w:rsidR="0042685E">
                            <w:rPr>
                              <w:rFonts w:ascii="Calibri" w:hAnsi="Calibri" w:cs="Calibri"/>
                              <w:noProof/>
                              <w:szCs w:val="22"/>
                            </w:rPr>
                            <w:t>2</w:t>
                          </w:r>
                          <w:r w:rsidRPr="00881894">
                            <w:rPr>
                              <w:rFonts w:ascii="Calibri" w:hAnsi="Calibri" w:cs="Calibri"/>
                              <w:szCs w:val="22"/>
                            </w:rPr>
                            <w:fldChar w:fldCharType="end"/>
                          </w:r>
                          <w:r w:rsidRPr="00881894">
                            <w:rPr>
                              <w:rFonts w:ascii="Calibri" w:hAnsi="Calibri" w:cs="Calibri"/>
                              <w:szCs w:val="22"/>
                            </w:rPr>
                            <w:t xml:space="preserve"> de </w:t>
                          </w:r>
                          <w:r w:rsidRPr="00881894">
                            <w:rPr>
                              <w:rFonts w:ascii="Calibri" w:hAnsi="Calibri" w:cs="Calibri"/>
                              <w:szCs w:val="22"/>
                            </w:rPr>
                            <w:fldChar w:fldCharType="begin"/>
                          </w:r>
                          <w:r w:rsidRPr="00881894">
                            <w:rPr>
                              <w:rFonts w:ascii="Calibri" w:hAnsi="Calibri" w:cs="Calibri"/>
                              <w:szCs w:val="22"/>
                            </w:rPr>
                            <w:instrText xml:space="preserve"> NUMPAGES  </w:instrText>
                          </w:r>
                          <w:r w:rsidRPr="00881894">
                            <w:rPr>
                              <w:rFonts w:ascii="Calibri" w:hAnsi="Calibri" w:cs="Calibri"/>
                              <w:szCs w:val="22"/>
                            </w:rPr>
                            <w:fldChar w:fldCharType="separate"/>
                          </w:r>
                          <w:r w:rsidR="0042685E">
                            <w:rPr>
                              <w:rFonts w:ascii="Calibri" w:hAnsi="Calibri" w:cs="Calibri"/>
                              <w:noProof/>
                              <w:szCs w:val="22"/>
                            </w:rPr>
                            <w:t>2</w:t>
                          </w:r>
                          <w:r w:rsidRPr="00881894">
                            <w:rPr>
                              <w:rFonts w:ascii="Calibri" w:hAnsi="Calibri" w:cs="Calibri"/>
                              <w:szCs w:val="22"/>
                            </w:rPr>
                            <w:fldChar w:fldCharType="end"/>
                          </w:r>
                        </w:p>
                        <w:p w:rsidR="006268FB" w:rsidRPr="006738D5" w:rsidRDefault="006268FB" w:rsidP="006268FB">
                          <w:pPr>
                            <w:pStyle w:val="Rodap"/>
                            <w:jc w:val="right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</w:p>
                        <w:p w:rsidR="006268FB" w:rsidRPr="006738D5" w:rsidRDefault="006268FB" w:rsidP="006268FB">
                          <w:pPr>
                            <w:pStyle w:val="Rodap"/>
                            <w:jc w:val="right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</w:p>
                        <w:p w:rsidR="006268FB" w:rsidRPr="006738D5" w:rsidRDefault="006268FB" w:rsidP="006268FB">
                          <w:pPr>
                            <w:pStyle w:val="Rodap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738D5">
                            <w:rPr>
                              <w:rFonts w:cs="Arial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738D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2685E"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:rsidR="006268FB" w:rsidRPr="002364E2" w:rsidRDefault="006268FB" w:rsidP="006268FB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AutoShape 7" o:spid="_x0000_s1029" type="#_x0000_t176" style="position:absolute;left:0;text-align:left;margin-left:389.7pt;margin-top:4.05pt;width:96pt;height:23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" stroked="f">
              <v:textbox>
                <w:txbxContent>
                  <w:p w:rsidR="006268FB" w:rsidRPr="00881894" w:rsidRDefault="006268FB" w:rsidP="006268FB">
                    <w:pPr>
                      <w:jc w:val="right"/>
                      <w:rPr>
                        <w:rFonts w:ascii="Calibri" w:hAnsi="Calibri" w:cs="Calibri"/>
                        <w:szCs w:val="22"/>
                      </w:rPr>
                    </w:pPr>
                    <w:r w:rsidRPr="00881894">
                      <w:rPr>
                        <w:rFonts w:ascii="Calibri" w:hAnsi="Calibri" w:cs="Calibri"/>
                        <w:szCs w:val="22"/>
                      </w:rPr>
                      <w:t xml:space="preserve">Pág. </w:t>
                    </w:r>
                    <w:r w:rsidRPr="00881894">
                      <w:rPr>
                        <w:rFonts w:ascii="Calibri" w:hAnsi="Calibri" w:cs="Calibri"/>
                        <w:szCs w:val="22"/>
                      </w:rPr>
                      <w:fldChar w:fldCharType="begin"/>
                    </w:r>
                    <w:r w:rsidRPr="00881894">
                      <w:rPr>
                        <w:rFonts w:ascii="Calibri" w:hAnsi="Calibri" w:cs="Calibri"/>
                        <w:szCs w:val="22"/>
                      </w:rPr>
                      <w:instrText xml:space="preserve"> PAGE </w:instrText>
                    </w:r>
                    <w:r w:rsidRPr="00881894">
                      <w:rPr>
                        <w:rFonts w:ascii="Calibri" w:hAnsi="Calibri" w:cs="Calibri"/>
                        <w:szCs w:val="22"/>
                      </w:rPr>
                      <w:fldChar w:fldCharType="separate"/>
                    </w:r>
                    <w:r w:rsidR="0042685E">
                      <w:rPr>
                        <w:rFonts w:ascii="Calibri" w:hAnsi="Calibri" w:cs="Calibri"/>
                        <w:noProof/>
                        <w:szCs w:val="22"/>
                      </w:rPr>
                      <w:t>2</w:t>
                    </w:r>
                    <w:r w:rsidRPr="00881894">
                      <w:rPr>
                        <w:rFonts w:ascii="Calibri" w:hAnsi="Calibri" w:cs="Calibri"/>
                        <w:szCs w:val="22"/>
                      </w:rPr>
                      <w:fldChar w:fldCharType="end"/>
                    </w:r>
                    <w:r w:rsidRPr="00881894">
                      <w:rPr>
                        <w:rFonts w:ascii="Calibri" w:hAnsi="Calibri" w:cs="Calibri"/>
                        <w:szCs w:val="22"/>
                      </w:rPr>
                      <w:t xml:space="preserve"> de </w:t>
                    </w:r>
                    <w:r w:rsidRPr="00881894">
                      <w:rPr>
                        <w:rFonts w:ascii="Calibri" w:hAnsi="Calibri" w:cs="Calibri"/>
                        <w:szCs w:val="22"/>
                      </w:rPr>
                      <w:fldChar w:fldCharType="begin"/>
                    </w:r>
                    <w:r w:rsidRPr="00881894">
                      <w:rPr>
                        <w:rFonts w:ascii="Calibri" w:hAnsi="Calibri" w:cs="Calibri"/>
                        <w:szCs w:val="22"/>
                      </w:rPr>
                      <w:instrText xml:space="preserve"> NUMPAGES  </w:instrText>
                    </w:r>
                    <w:r w:rsidRPr="00881894">
                      <w:rPr>
                        <w:rFonts w:ascii="Calibri" w:hAnsi="Calibri" w:cs="Calibri"/>
                        <w:szCs w:val="22"/>
                      </w:rPr>
                      <w:fldChar w:fldCharType="separate"/>
                    </w:r>
                    <w:r w:rsidR="0042685E">
                      <w:rPr>
                        <w:rFonts w:ascii="Calibri" w:hAnsi="Calibri" w:cs="Calibri"/>
                        <w:noProof/>
                        <w:szCs w:val="22"/>
                      </w:rPr>
                      <w:t>2</w:t>
                    </w:r>
                    <w:r w:rsidRPr="00881894">
                      <w:rPr>
                        <w:rFonts w:ascii="Calibri" w:hAnsi="Calibri" w:cs="Calibri"/>
                        <w:szCs w:val="22"/>
                      </w:rPr>
                      <w:fldChar w:fldCharType="end"/>
                    </w:r>
                  </w:p>
                  <w:p w:rsidR="006268FB" w:rsidRPr="006738D5" w:rsidRDefault="006268FB" w:rsidP="006268FB">
                    <w:pPr>
                      <w:pStyle w:val="Rodap"/>
                      <w:jc w:val="right"/>
                      <w:rPr>
                        <w:rFonts w:cs="Arial"/>
                        <w:sz w:val="22"/>
                        <w:szCs w:val="22"/>
                      </w:rPr>
                    </w:pPr>
                  </w:p>
                  <w:p w:rsidR="006268FB" w:rsidRPr="006738D5" w:rsidRDefault="006268FB" w:rsidP="006268FB">
                    <w:pPr>
                      <w:pStyle w:val="Rodap"/>
                      <w:jc w:val="right"/>
                      <w:rPr>
                        <w:rFonts w:cs="Arial"/>
                        <w:sz w:val="22"/>
                        <w:szCs w:val="22"/>
                      </w:rPr>
                    </w:pPr>
                  </w:p>
                  <w:p w:rsidR="006268FB" w:rsidRPr="006738D5" w:rsidRDefault="006268FB" w:rsidP="006268FB">
                    <w:pPr>
                      <w:pStyle w:val="Rodap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738D5">
                      <w:rPr>
                        <w:rFonts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Pr="006738D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 xml:space="preserve"> NUMPAGES  </w:instrTex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42685E"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</w:p>
                  <w:p w:rsidR="006268FB" w:rsidRPr="002364E2" w:rsidRDefault="006268FB" w:rsidP="006268FB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6268FB" w:rsidRDefault="006268FB" w:rsidP="007212AF">
    <w:pPr>
      <w:pStyle w:val="Cabealho"/>
      <w:tabs>
        <w:tab w:val="clear" w:pos="4252"/>
        <w:tab w:val="clear" w:pos="8504"/>
        <w:tab w:val="right" w:pos="8505"/>
      </w:tabs>
      <w:ind w:left="3"/>
      <w:outlineLvl w:val="0"/>
    </w:pPr>
  </w:p>
  <w:p w:rsidR="006268FB" w:rsidRDefault="006268FB" w:rsidP="007212AF">
    <w:pPr>
      <w:pStyle w:val="Cabealho"/>
      <w:tabs>
        <w:tab w:val="clear" w:pos="4252"/>
        <w:tab w:val="clear" w:pos="8504"/>
        <w:tab w:val="right" w:pos="8505"/>
      </w:tabs>
      <w:ind w:left="3"/>
      <w:outlineLvl w:val="0"/>
    </w:pPr>
  </w:p>
  <w:p w:rsidR="002F1749" w:rsidRPr="00881894" w:rsidRDefault="002F1749" w:rsidP="006268FB">
    <w:pPr>
      <w:pStyle w:val="Cabealho"/>
      <w:tabs>
        <w:tab w:val="clear" w:pos="4252"/>
      </w:tabs>
      <w:ind w:left="3"/>
      <w:jc w:val="center"/>
      <w:outlineLvl w:val="0"/>
      <w:rPr>
        <w:rFonts w:ascii="Calibri" w:hAnsi="Calibri" w:cs="Calibr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133AA"/>
    <w:multiLevelType w:val="hybridMultilevel"/>
    <w:tmpl w:val="BA62F55C"/>
    <w:lvl w:ilvl="0" w:tplc="FD22CEE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EE1BA5"/>
    <w:multiLevelType w:val="hybridMultilevel"/>
    <w:tmpl w:val="9094FA9A"/>
    <w:lvl w:ilvl="0" w:tplc="FFFFFFFF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99FF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97C7B"/>
    <w:multiLevelType w:val="hybridMultilevel"/>
    <w:tmpl w:val="83225928"/>
    <w:lvl w:ilvl="0" w:tplc="A2FE98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C6"/>
    <w:rsid w:val="00024D3C"/>
    <w:rsid w:val="000307C6"/>
    <w:rsid w:val="000414F8"/>
    <w:rsid w:val="000A698D"/>
    <w:rsid w:val="000E36CE"/>
    <w:rsid w:val="00163531"/>
    <w:rsid w:val="00181185"/>
    <w:rsid w:val="001E26C8"/>
    <w:rsid w:val="002735E3"/>
    <w:rsid w:val="002F1749"/>
    <w:rsid w:val="003D32A1"/>
    <w:rsid w:val="0042685E"/>
    <w:rsid w:val="004C555A"/>
    <w:rsid w:val="005736A4"/>
    <w:rsid w:val="00590CC2"/>
    <w:rsid w:val="005A3EF1"/>
    <w:rsid w:val="005D1C8F"/>
    <w:rsid w:val="00606364"/>
    <w:rsid w:val="00623D0E"/>
    <w:rsid w:val="006268FB"/>
    <w:rsid w:val="00673225"/>
    <w:rsid w:val="006B1D2B"/>
    <w:rsid w:val="0070421A"/>
    <w:rsid w:val="00714D37"/>
    <w:rsid w:val="00716846"/>
    <w:rsid w:val="007212AF"/>
    <w:rsid w:val="00735A1E"/>
    <w:rsid w:val="007A6322"/>
    <w:rsid w:val="007F5AC4"/>
    <w:rsid w:val="00856194"/>
    <w:rsid w:val="00881894"/>
    <w:rsid w:val="008A3ACE"/>
    <w:rsid w:val="008E14B3"/>
    <w:rsid w:val="009118F1"/>
    <w:rsid w:val="00915E3E"/>
    <w:rsid w:val="009806D6"/>
    <w:rsid w:val="009829CB"/>
    <w:rsid w:val="00985FC4"/>
    <w:rsid w:val="009A52D8"/>
    <w:rsid w:val="009B28EB"/>
    <w:rsid w:val="00A92B2C"/>
    <w:rsid w:val="00A9548B"/>
    <w:rsid w:val="00AF47D9"/>
    <w:rsid w:val="00BA7768"/>
    <w:rsid w:val="00BE0DCD"/>
    <w:rsid w:val="00C01350"/>
    <w:rsid w:val="00C11B1C"/>
    <w:rsid w:val="00C40E53"/>
    <w:rsid w:val="00C4208F"/>
    <w:rsid w:val="00C73927"/>
    <w:rsid w:val="00D3487C"/>
    <w:rsid w:val="00D560EB"/>
    <w:rsid w:val="00DE4AB7"/>
    <w:rsid w:val="00E255C2"/>
    <w:rsid w:val="00E34827"/>
    <w:rsid w:val="00F16159"/>
    <w:rsid w:val="00FB7ECE"/>
    <w:rsid w:val="00F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E0CEB4A7-74F5-4F51-BA0A-A4743A86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7D9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F174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2F174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7212AF"/>
    <w:rPr>
      <w:rFonts w:ascii="Tahoma" w:hAnsi="Tahoma" w:cs="Tahoma"/>
      <w:sz w:val="16"/>
      <w:szCs w:val="16"/>
    </w:rPr>
  </w:style>
  <w:style w:type="character" w:customStyle="1" w:styleId="RodapCarter">
    <w:name w:val="Rodapé Caráter"/>
    <w:link w:val="Rodap"/>
    <w:uiPriority w:val="99"/>
    <w:rsid w:val="006268FB"/>
    <w:rPr>
      <w:sz w:val="24"/>
      <w:szCs w:val="24"/>
    </w:rPr>
  </w:style>
  <w:style w:type="character" w:styleId="Hiperligao">
    <w:name w:val="Hyperlink"/>
    <w:basedOn w:val="Tipodeletrapredefinidodopargrafo"/>
    <w:uiPriority w:val="99"/>
    <w:rsid w:val="000E36C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E26C8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en-US"/>
    </w:rPr>
  </w:style>
  <w:style w:type="paragraph" w:styleId="SemEspaamento">
    <w:name w:val="No Spacing"/>
    <w:link w:val="SemEspaamentoCarter"/>
    <w:uiPriority w:val="1"/>
    <w:qFormat/>
    <w:rsid w:val="001E26C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1E26C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ss.min-saude.pt/wp-content/uploads/2016/12/Portaria_207_2017-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2E845-AF56-4689-8764-A19F2088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1508</Characters>
  <Application>Microsoft Office Word</Application>
  <DocSecurity>4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</vt:lpstr>
      <vt:lpstr>FORMULÁRIO</vt:lpstr>
    </vt:vector>
  </TitlesOfParts>
  <Company>HGSA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</dc:title>
  <dc:creator>.</dc:creator>
  <cp:lastModifiedBy>Defi C.Formacao Luisa Maria Correia Lopes Lobato</cp:lastModifiedBy>
  <cp:revision>2</cp:revision>
  <cp:lastPrinted>2017-01-24T15:44:00Z</cp:lastPrinted>
  <dcterms:created xsi:type="dcterms:W3CDTF">2020-01-22T10:57:00Z</dcterms:created>
  <dcterms:modified xsi:type="dcterms:W3CDTF">2020-01-22T10:57:00Z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